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BA90" w14:textId="06711572" w:rsidR="00B71528" w:rsidRDefault="00B71528" w:rsidP="00B71528">
      <w:r>
        <w:t xml:space="preserve">Kort verslag Eerste </w:t>
      </w:r>
      <w:proofErr w:type="spellStart"/>
      <w:r>
        <w:t>Baksmeestersoverleg</w:t>
      </w:r>
      <w:proofErr w:type="spellEnd"/>
      <w:r>
        <w:t xml:space="preserve"> voor </w:t>
      </w:r>
      <w:proofErr w:type="spellStart"/>
      <w:r>
        <w:t>SkiffieWorlds</w:t>
      </w:r>
      <w:proofErr w:type="spellEnd"/>
      <w:r>
        <w:t xml:space="preserve"> 2025</w:t>
      </w:r>
    </w:p>
    <w:p w14:paraId="16D00371" w14:textId="77777777" w:rsidR="00B71528" w:rsidRDefault="00B71528" w:rsidP="00B71528"/>
    <w:p w14:paraId="16ECBA04" w14:textId="58E0CD92" w:rsidR="00B71528" w:rsidRDefault="00B71528" w:rsidP="00B71528">
      <w:r>
        <w:t xml:space="preserve">Dinsdag 8 oktober, </w:t>
      </w:r>
      <w:proofErr w:type="spellStart"/>
      <w:r>
        <w:t>Arkade</w:t>
      </w:r>
      <w:proofErr w:type="spellEnd"/>
      <w:r>
        <w:t>.</w:t>
      </w:r>
    </w:p>
    <w:p w14:paraId="502E1CD3" w14:textId="77777777" w:rsidR="00B71528" w:rsidRDefault="00B71528" w:rsidP="00B71528"/>
    <w:p w14:paraId="78B1F387" w14:textId="4621C3A5" w:rsidR="00B71528" w:rsidRDefault="00B71528" w:rsidP="00B71528">
      <w:r>
        <w:t>Een groot deel van de (achter-)</w:t>
      </w:r>
      <w:proofErr w:type="spellStart"/>
      <w:r>
        <w:t>baksmeesters</w:t>
      </w:r>
      <w:proofErr w:type="spellEnd"/>
      <w:r>
        <w:t xml:space="preserve"> was aanwezig tijdens het eerste </w:t>
      </w:r>
      <w:proofErr w:type="spellStart"/>
      <w:r>
        <w:t>baksmeestersoverleg</w:t>
      </w:r>
      <w:proofErr w:type="spellEnd"/>
      <w:r>
        <w:t xml:space="preserve"> ten behoeve van </w:t>
      </w:r>
      <w:proofErr w:type="spellStart"/>
      <w:r>
        <w:t>SkiffieWorlds</w:t>
      </w:r>
      <w:proofErr w:type="spellEnd"/>
      <w:r>
        <w:t xml:space="preserve"> 2025. Ook waren enkele individuele roeiers aanwezig die willen deelnemen. Tijdens het overleg stonden de volgende onderwerpen op de agenda:</w:t>
      </w:r>
    </w:p>
    <w:p w14:paraId="2344C550" w14:textId="77777777" w:rsidR="00B71528" w:rsidRDefault="00B71528" w:rsidP="00B71528"/>
    <w:p w14:paraId="0F38D657" w14:textId="6A3C827D" w:rsidR="00B71528" w:rsidRDefault="00B71528" w:rsidP="00B71528">
      <w:pPr>
        <w:pStyle w:val="Lijstalinea"/>
        <w:numPr>
          <w:ilvl w:val="0"/>
          <w:numId w:val="3"/>
        </w:numPr>
      </w:pPr>
      <w:r>
        <w:t xml:space="preserve">Uitleg over de uitgangspunten voor teamvorming, voorbereiding en deelname aan </w:t>
      </w:r>
      <w:proofErr w:type="spellStart"/>
      <w:r>
        <w:t>SkiffieWorlds</w:t>
      </w:r>
      <w:proofErr w:type="spellEnd"/>
    </w:p>
    <w:p w14:paraId="3ECF7ADF" w14:textId="500C0DB6" w:rsidR="00B71528" w:rsidRDefault="00B71528" w:rsidP="00B71528">
      <w:pPr>
        <w:pStyle w:val="Lijstalinea"/>
        <w:numPr>
          <w:ilvl w:val="0"/>
          <w:numId w:val="3"/>
        </w:numPr>
      </w:pPr>
      <w:r>
        <w:t xml:space="preserve">Uitleg van het draaiboek met de te nemen stappen en vervolg-overleggen voor </w:t>
      </w:r>
      <w:proofErr w:type="spellStart"/>
      <w:r>
        <w:t>SkiffieWorlds</w:t>
      </w:r>
      <w:proofErr w:type="spellEnd"/>
      <w:r>
        <w:t>.</w:t>
      </w:r>
    </w:p>
    <w:p w14:paraId="5EC4684E" w14:textId="60FE6BFD" w:rsidR="00B71528" w:rsidRDefault="00B71528" w:rsidP="00B71528">
      <w:pPr>
        <w:pStyle w:val="Lijstalinea"/>
        <w:numPr>
          <w:ilvl w:val="0"/>
          <w:numId w:val="3"/>
        </w:numPr>
      </w:pPr>
      <w:r>
        <w:t>Een eerste inventarisatie van teams die willen deelnemen.</w:t>
      </w:r>
    </w:p>
    <w:p w14:paraId="5A91EBC9" w14:textId="77777777" w:rsidR="00B71528" w:rsidRDefault="00B71528" w:rsidP="00B71528"/>
    <w:p w14:paraId="29728AFA" w14:textId="185B6311" w:rsidR="00B71528" w:rsidRDefault="00B71528" w:rsidP="00B71528">
      <w:r>
        <w:t>Namens de Wedstrijdcommissie (een onderdeel van de Roeicommissie) lichtte Erik Kieboom de agenda-onderwerpen toe en beantwoordde samen met de overige commissie leden de vragen.</w:t>
      </w:r>
    </w:p>
    <w:p w14:paraId="4459BB7C" w14:textId="77777777" w:rsidR="00B71528" w:rsidRDefault="00B71528" w:rsidP="00B71528"/>
    <w:p w14:paraId="2854712B" w14:textId="7FC8A81A" w:rsidR="00B71528" w:rsidRDefault="00B71528" w:rsidP="00B71528">
      <w:r>
        <w:t xml:space="preserve">Voor deze </w:t>
      </w:r>
      <w:proofErr w:type="spellStart"/>
      <w:r>
        <w:t>SkiffieWorlds</w:t>
      </w:r>
      <w:proofErr w:type="spellEnd"/>
      <w:r>
        <w:t xml:space="preserve"> wordt veel medewerking van de </w:t>
      </w:r>
      <w:proofErr w:type="spellStart"/>
      <w:r>
        <w:t>baksmeesters</w:t>
      </w:r>
      <w:proofErr w:type="spellEnd"/>
      <w:r>
        <w:t xml:space="preserve"> gevraagd. D</w:t>
      </w:r>
      <w:r w:rsidR="00CC7B6C">
        <w:t>oor</w:t>
      </w:r>
      <w:r>
        <w:t xml:space="preserve"> samenwerking, openheid en </w:t>
      </w:r>
      <w:r w:rsidR="00CC7B6C">
        <w:t>objectiviteit zal dit evenement een succes gaan worden.</w:t>
      </w:r>
    </w:p>
    <w:p w14:paraId="3FDB4D82" w14:textId="77777777" w:rsidR="00CC7B6C" w:rsidRDefault="00CC7B6C" w:rsidP="00B71528"/>
    <w:p w14:paraId="3E8EE9B4" w14:textId="7DFB2423" w:rsidR="00CC7B6C" w:rsidRDefault="00CC7B6C" w:rsidP="00B71528">
      <w:r>
        <w:t>Enkele opvallende uitgangspunten:</w:t>
      </w:r>
    </w:p>
    <w:p w14:paraId="547D41EA" w14:textId="77777777" w:rsidR="00CC7B6C" w:rsidRDefault="00CC7B6C" w:rsidP="00B71528"/>
    <w:p w14:paraId="689D6ADF" w14:textId="19925793" w:rsidR="00CC7B6C" w:rsidRDefault="00CC7B6C" w:rsidP="00CC7B6C">
      <w:pPr>
        <w:pStyle w:val="Lijstalinea"/>
        <w:numPr>
          <w:ilvl w:val="0"/>
          <w:numId w:val="4"/>
        </w:numPr>
      </w:pPr>
      <w:r>
        <w:t>Elk team dat wil deelnemen is zelf verantwoordelijk voor de samenstelling van het team. De Wedstrijdcommissie zal ondersteunen en adviseren maar niet bepalen hoe teams er uit gaan zien.</w:t>
      </w:r>
    </w:p>
    <w:p w14:paraId="257DEAEE" w14:textId="4282104B" w:rsidR="00CC7B6C" w:rsidRDefault="00CC7B6C" w:rsidP="00CC7B6C">
      <w:pPr>
        <w:pStyle w:val="Lijstalinea"/>
        <w:numPr>
          <w:ilvl w:val="0"/>
          <w:numId w:val="4"/>
        </w:numPr>
      </w:pPr>
      <w:r>
        <w:t>Ondanks focus op teams zullen individuele roeiers niet vergeten worden. Er zal veel worden gedaan om ook hun belangen en wensen te vervullen.</w:t>
      </w:r>
    </w:p>
    <w:p w14:paraId="70EED53A" w14:textId="6A9C35B3" w:rsidR="00CC7B6C" w:rsidRDefault="00CC7B6C" w:rsidP="00CC7B6C">
      <w:pPr>
        <w:pStyle w:val="Lijstalinea"/>
        <w:numPr>
          <w:ilvl w:val="0"/>
          <w:numId w:val="4"/>
        </w:numPr>
      </w:pPr>
      <w:r>
        <w:t xml:space="preserve">Teams die voor WSV Woudrichem uitkomen roeien ook in boten van WSV Woudrichem. Tijdens recente wedstrijden is het regelmatig voorgekomen dat er wordt geroeid in goed onderhouden boten die niet van WSV Woudrichem </w:t>
      </w:r>
      <w:r w:rsidR="004524CC">
        <w:t xml:space="preserve">zijn </w:t>
      </w:r>
      <w:r>
        <w:t xml:space="preserve">terwijl de eigen boten door intensief </w:t>
      </w:r>
      <w:proofErr w:type="spellStart"/>
      <w:r>
        <w:t>traininggebruik</w:t>
      </w:r>
      <w:proofErr w:type="spellEnd"/>
      <w:r>
        <w:t xml:space="preserve"> onderhoud en aandacht ontberen.</w:t>
      </w:r>
    </w:p>
    <w:p w14:paraId="0A84CA19" w14:textId="77777777" w:rsidR="00CC7B6C" w:rsidRDefault="00CC7B6C" w:rsidP="00CC7B6C"/>
    <w:p w14:paraId="34FDBF18" w14:textId="42093A78" w:rsidR="00CC7B6C" w:rsidRDefault="00CC7B6C" w:rsidP="00CC7B6C">
      <w:r>
        <w:t>Overige uitgangspunten staan verwoord in het document dat op onze website is opgenomen.</w:t>
      </w:r>
    </w:p>
    <w:p w14:paraId="798C0D25" w14:textId="77777777" w:rsidR="00CC7B6C" w:rsidRDefault="00CC7B6C" w:rsidP="00CC7B6C"/>
    <w:p w14:paraId="3A04B4D3" w14:textId="20EE2444" w:rsidR="00CC7B6C" w:rsidRDefault="00CC7B6C" w:rsidP="00CC7B6C">
      <w:r>
        <w:t>Kort na dit overleg zal het inschrijfformulier beschikbaar komen op de website.</w:t>
      </w:r>
    </w:p>
    <w:p w14:paraId="642BDBF2" w14:textId="77777777" w:rsidR="00CC7B6C" w:rsidRDefault="00CC7B6C" w:rsidP="00CC7B6C"/>
    <w:p w14:paraId="32F73394" w14:textId="540EAA4A" w:rsidR="00CC7B6C" w:rsidRDefault="00CC7B6C" w:rsidP="00CC7B6C">
      <w:r>
        <w:t>Het overleg werd in goede sfeer afgesloten.</w:t>
      </w:r>
    </w:p>
    <w:p w14:paraId="69FB4E8D" w14:textId="3C6C5B89" w:rsidR="00E57F5F" w:rsidRDefault="00E57F5F" w:rsidP="00B71528"/>
    <w:sectPr w:rsidR="00E57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5461D"/>
    <w:multiLevelType w:val="hybridMultilevel"/>
    <w:tmpl w:val="8BC0D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3765EC"/>
    <w:multiLevelType w:val="hybridMultilevel"/>
    <w:tmpl w:val="BA76B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28"/>
    <w:rsid w:val="000B19C7"/>
    <w:rsid w:val="002F057F"/>
    <w:rsid w:val="0030283D"/>
    <w:rsid w:val="004524CC"/>
    <w:rsid w:val="009A3384"/>
    <w:rsid w:val="00B71528"/>
    <w:rsid w:val="00B73B2A"/>
    <w:rsid w:val="00CC7B6C"/>
    <w:rsid w:val="00E57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9E58"/>
  <w15:chartTrackingRefBased/>
  <w15:docId w15:val="{503E8C8D-DCE1-D847-8EEC-9EB5A1BE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1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1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15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15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15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152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152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152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152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15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15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15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15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15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15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15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15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1528"/>
    <w:rPr>
      <w:rFonts w:eastAsiaTheme="majorEastAsia" w:cstheme="majorBidi"/>
      <w:color w:val="272727" w:themeColor="text1" w:themeTint="D8"/>
    </w:rPr>
  </w:style>
  <w:style w:type="paragraph" w:styleId="Titel">
    <w:name w:val="Title"/>
    <w:basedOn w:val="Standaard"/>
    <w:next w:val="Standaard"/>
    <w:link w:val="TitelChar"/>
    <w:uiPriority w:val="10"/>
    <w:qFormat/>
    <w:rsid w:val="00B7152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15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152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15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152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71528"/>
    <w:rPr>
      <w:i/>
      <w:iCs/>
      <w:color w:val="404040" w:themeColor="text1" w:themeTint="BF"/>
    </w:rPr>
  </w:style>
  <w:style w:type="paragraph" w:styleId="Lijstalinea">
    <w:name w:val="List Paragraph"/>
    <w:basedOn w:val="Standaard"/>
    <w:uiPriority w:val="34"/>
    <w:qFormat/>
    <w:rsid w:val="00B71528"/>
    <w:pPr>
      <w:ind w:left="720"/>
      <w:contextualSpacing/>
    </w:pPr>
  </w:style>
  <w:style w:type="character" w:styleId="Intensievebenadrukking">
    <w:name w:val="Intense Emphasis"/>
    <w:basedOn w:val="Standaardalinea-lettertype"/>
    <w:uiPriority w:val="21"/>
    <w:qFormat/>
    <w:rsid w:val="00B71528"/>
    <w:rPr>
      <w:i/>
      <w:iCs/>
      <w:color w:val="0F4761" w:themeColor="accent1" w:themeShade="BF"/>
    </w:rPr>
  </w:style>
  <w:style w:type="paragraph" w:styleId="Duidelijkcitaat">
    <w:name w:val="Intense Quote"/>
    <w:basedOn w:val="Standaard"/>
    <w:next w:val="Standaard"/>
    <w:link w:val="DuidelijkcitaatChar"/>
    <w:uiPriority w:val="30"/>
    <w:qFormat/>
    <w:rsid w:val="00B71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1528"/>
    <w:rPr>
      <w:i/>
      <w:iCs/>
      <w:color w:val="0F4761" w:themeColor="accent1" w:themeShade="BF"/>
    </w:rPr>
  </w:style>
  <w:style w:type="character" w:styleId="Intensieveverwijzing">
    <w:name w:val="Intense Reference"/>
    <w:basedOn w:val="Standaardalinea-lettertype"/>
    <w:uiPriority w:val="32"/>
    <w:qFormat/>
    <w:rsid w:val="00B715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Kieboom</dc:creator>
  <cp:keywords/>
  <dc:description/>
  <cp:lastModifiedBy>Olsthoorn, Carla</cp:lastModifiedBy>
  <cp:revision>3</cp:revision>
  <cp:lastPrinted>2024-10-10T19:32:00Z</cp:lastPrinted>
  <dcterms:created xsi:type="dcterms:W3CDTF">2024-10-11T13:38:00Z</dcterms:created>
  <dcterms:modified xsi:type="dcterms:W3CDTF">2024-10-13T19:00:00Z</dcterms:modified>
</cp:coreProperties>
</file>